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46EEC" w14:textId="77777777" w:rsidR="000856F8" w:rsidRDefault="000856F8" w:rsidP="00616D84">
      <w:pPr>
        <w:rPr>
          <w:rFonts w:eastAsia="Times New Roman"/>
          <w:color w:val="000000"/>
        </w:rPr>
      </w:pPr>
    </w:p>
    <w:p w14:paraId="59646EED" w14:textId="6CC74CEB" w:rsidR="000856F8" w:rsidRDefault="009C0BE5" w:rsidP="00616D84">
      <w:pPr>
        <w:rPr>
          <w:rFonts w:eastAsia="Times New Roman"/>
          <w:color w:val="000000"/>
        </w:rPr>
      </w:pPr>
      <w:r>
        <w:rPr>
          <w:rFonts w:eastAsia="Times New Roman"/>
          <w:color w:val="000000"/>
          <w:u w:val="single"/>
        </w:rPr>
        <w:t>Overview:</w:t>
      </w:r>
    </w:p>
    <w:p w14:paraId="59646EEE" w14:textId="77777777" w:rsidR="006672E3" w:rsidRDefault="006672E3" w:rsidP="00616D84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Delongchamp Family Endowed Fund (</w:t>
      </w:r>
      <w:r w:rsidR="001E7B2D">
        <w:rPr>
          <w:rFonts w:eastAsia="Times New Roman"/>
          <w:color w:val="000000"/>
        </w:rPr>
        <w:t>the “fund”</w:t>
      </w:r>
      <w:r>
        <w:rPr>
          <w:rFonts w:eastAsia="Times New Roman"/>
          <w:color w:val="000000"/>
        </w:rPr>
        <w:t>)</w:t>
      </w:r>
      <w:r w:rsidR="0043291C">
        <w:rPr>
          <w:rFonts w:eastAsia="Times New Roman"/>
          <w:color w:val="000000"/>
        </w:rPr>
        <w:t xml:space="preserve">, was established in 2015 to </w:t>
      </w:r>
      <w:r w:rsidR="0043291C">
        <w:t>support undergraduate scholarship and extra-curricular activities associated with the</w:t>
      </w:r>
      <w:r w:rsidR="0043291C">
        <w:rPr>
          <w:rFonts w:eastAsia="Times New Roman"/>
          <w:color w:val="000000"/>
        </w:rPr>
        <w:t xml:space="preserve"> three pillars of sustainability</w:t>
      </w:r>
      <w:r w:rsidR="00A7738F">
        <w:rPr>
          <w:rFonts w:eastAsia="Times New Roman"/>
          <w:color w:val="000000"/>
        </w:rPr>
        <w:t>: people, planet and profit</w:t>
      </w:r>
      <w:r w:rsidR="0043291C">
        <w:rPr>
          <w:rFonts w:eastAsia="Times New Roman"/>
          <w:color w:val="000000"/>
        </w:rPr>
        <w:t xml:space="preserve">.  The fund was designed </w:t>
      </w:r>
      <w:r>
        <w:rPr>
          <w:rFonts w:eastAsia="Times New Roman"/>
          <w:color w:val="000000"/>
        </w:rPr>
        <w:t xml:space="preserve">to allow students to explore </w:t>
      </w:r>
      <w:r w:rsidR="00F24736">
        <w:rPr>
          <w:rFonts w:eastAsia="Times New Roman"/>
          <w:color w:val="000000"/>
        </w:rPr>
        <w:t xml:space="preserve">extra-curricular or professional development </w:t>
      </w:r>
      <w:r>
        <w:rPr>
          <w:rFonts w:eastAsia="Times New Roman"/>
          <w:color w:val="000000"/>
        </w:rPr>
        <w:t>opportunities that might otherwise be out of reach due to funding issues.  These include</w:t>
      </w:r>
      <w:r w:rsidR="00477312">
        <w:rPr>
          <w:rFonts w:eastAsia="Times New Roman"/>
          <w:color w:val="000000"/>
        </w:rPr>
        <w:t>:</w:t>
      </w:r>
      <w:r>
        <w:rPr>
          <w:rFonts w:eastAsia="Times New Roman"/>
          <w:color w:val="000000"/>
        </w:rPr>
        <w:t xml:space="preserve"> attending a conference, </w:t>
      </w:r>
      <w:r w:rsidR="00477312">
        <w:rPr>
          <w:rFonts w:eastAsia="Times New Roman"/>
          <w:color w:val="000000"/>
        </w:rPr>
        <w:t>taking an</w:t>
      </w:r>
      <w:r>
        <w:rPr>
          <w:rFonts w:eastAsia="Times New Roman"/>
          <w:color w:val="000000"/>
        </w:rPr>
        <w:t xml:space="preserve"> unpaid or a limited paid internship or </w:t>
      </w:r>
      <w:r w:rsidR="003F40A3">
        <w:rPr>
          <w:rFonts w:eastAsia="Times New Roman"/>
          <w:color w:val="000000"/>
        </w:rPr>
        <w:t xml:space="preserve">creating </w:t>
      </w:r>
      <w:r w:rsidR="00477312">
        <w:rPr>
          <w:rFonts w:eastAsia="Times New Roman"/>
          <w:color w:val="000000"/>
        </w:rPr>
        <w:t xml:space="preserve">a </w:t>
      </w:r>
      <w:r>
        <w:rPr>
          <w:rFonts w:eastAsia="Times New Roman"/>
          <w:color w:val="000000"/>
        </w:rPr>
        <w:t xml:space="preserve">research or public awareness campaign around sustainability.  </w:t>
      </w:r>
    </w:p>
    <w:p w14:paraId="6028C599" w14:textId="63199D01" w:rsidR="009C0BE5" w:rsidRPr="009C0BE5" w:rsidRDefault="009C0BE5" w:rsidP="00616D84">
      <w:pPr>
        <w:rPr>
          <w:rFonts w:eastAsia="Times New Roman"/>
          <w:color w:val="000000"/>
          <w:u w:val="single"/>
        </w:rPr>
      </w:pPr>
    </w:p>
    <w:p w14:paraId="59646EF0" w14:textId="313642D3" w:rsidR="00F24736" w:rsidRDefault="0017080F" w:rsidP="00616D84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To be considered the student must demonstrate how their project, internship</w:t>
      </w:r>
      <w:r w:rsidR="00732E2F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or conference attendance will impact both their </w:t>
      </w:r>
      <w:r w:rsidR="008775CD">
        <w:rPr>
          <w:rFonts w:eastAsia="Times New Roman"/>
          <w:color w:val="000000"/>
        </w:rPr>
        <w:t>learning</w:t>
      </w:r>
      <w:r>
        <w:rPr>
          <w:rFonts w:eastAsia="Times New Roman"/>
          <w:color w:val="000000"/>
        </w:rPr>
        <w:t xml:space="preserve"> at Bentley and the greater Bentley community.  </w:t>
      </w:r>
    </w:p>
    <w:p w14:paraId="09AE5413" w14:textId="137DC9A0" w:rsidR="008775CD" w:rsidRDefault="008775CD" w:rsidP="00616D84">
      <w:pPr>
        <w:rPr>
          <w:rFonts w:eastAsia="Times New Roman"/>
          <w:color w:val="000000"/>
        </w:rPr>
      </w:pPr>
    </w:p>
    <w:p w14:paraId="5BACC987" w14:textId="03EE17B7" w:rsidR="008775CD" w:rsidRDefault="008775CD" w:rsidP="00616D84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 addition, students who apply will be required to fulfill the following requirements.</w:t>
      </w:r>
    </w:p>
    <w:p w14:paraId="5E926845" w14:textId="77777777" w:rsidR="008775CD" w:rsidRPr="008775CD" w:rsidRDefault="008775CD" w:rsidP="008775CD">
      <w:pPr>
        <w:rPr>
          <w:rFonts w:eastAsia="Times New Roman"/>
          <w:color w:val="000000"/>
        </w:rPr>
      </w:pPr>
    </w:p>
    <w:p w14:paraId="31B70B44" w14:textId="77777777" w:rsidR="008775CD" w:rsidRDefault="008775CD" w:rsidP="008775CD">
      <w:pPr>
        <w:pStyle w:val="ListParagraph"/>
        <w:numPr>
          <w:ilvl w:val="0"/>
          <w:numId w:val="14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You will collect receipts for your purchases and submit them within 30 days of your return and/or completion of your project/experience.</w:t>
      </w:r>
    </w:p>
    <w:p w14:paraId="5637EE44" w14:textId="77777777" w:rsidR="008775CD" w:rsidRDefault="008775CD" w:rsidP="008775CD">
      <w:pPr>
        <w:pStyle w:val="ListParagraph"/>
        <w:numPr>
          <w:ilvl w:val="0"/>
          <w:numId w:val="14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You will take a picture of yourself during the project/experience that can be sent to the Delongchamp family.</w:t>
      </w:r>
    </w:p>
    <w:p w14:paraId="3ABC9A3E" w14:textId="77777777" w:rsidR="008775CD" w:rsidRDefault="008775CD" w:rsidP="008775CD">
      <w:pPr>
        <w:pStyle w:val="ListParagraph"/>
        <w:numPr>
          <w:ilvl w:val="0"/>
          <w:numId w:val="14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You will write a thank you note to the Delongchamp Family and drop it off with the Office of Sustainability after your experience.</w:t>
      </w:r>
    </w:p>
    <w:p w14:paraId="707619CE" w14:textId="77777777" w:rsidR="008775CD" w:rsidRDefault="008775CD" w:rsidP="008775CD">
      <w:pPr>
        <w:pStyle w:val="ListParagraph"/>
        <w:numPr>
          <w:ilvl w:val="0"/>
          <w:numId w:val="14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You will write a 100 word summary of your project/experience and submit it to the Delongchamp Committee.</w:t>
      </w:r>
    </w:p>
    <w:p w14:paraId="7DC8F981" w14:textId="77777777" w:rsidR="008775CD" w:rsidRPr="00EF43D0" w:rsidRDefault="008775CD" w:rsidP="008775CD">
      <w:pPr>
        <w:pStyle w:val="ListParagraph"/>
        <w:numPr>
          <w:ilvl w:val="0"/>
          <w:numId w:val="14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You will give a 5 minute presentation on your project/experience along with other Delongchamp awardees at a pre-arranged time.  </w:t>
      </w:r>
      <w:r w:rsidRPr="00763738">
        <w:t>This will be arranged through the Office of Sustainability with the other Delongchamp recipients.</w:t>
      </w:r>
    </w:p>
    <w:p w14:paraId="59646EF7" w14:textId="7C551546" w:rsidR="001E7B2D" w:rsidRPr="008775CD" w:rsidRDefault="001E7B2D" w:rsidP="008775CD">
      <w:pPr>
        <w:rPr>
          <w:rFonts w:eastAsia="Times New Roman"/>
          <w:color w:val="000000"/>
        </w:rPr>
      </w:pPr>
    </w:p>
    <w:p w14:paraId="427B02BF" w14:textId="3CBA3414" w:rsidR="009C0BE5" w:rsidRPr="009C0BE5" w:rsidRDefault="009C0BE5" w:rsidP="00616D84">
      <w:pPr>
        <w:rPr>
          <w:rFonts w:eastAsia="Times New Roman"/>
          <w:color w:val="000000"/>
          <w:u w:val="single"/>
        </w:rPr>
      </w:pPr>
      <w:r w:rsidRPr="009C0BE5">
        <w:rPr>
          <w:rFonts w:eastAsia="Times New Roman"/>
          <w:color w:val="000000"/>
          <w:u w:val="single"/>
        </w:rPr>
        <w:t>Requirements:</w:t>
      </w:r>
    </w:p>
    <w:p w14:paraId="59646EF8" w14:textId="5E82DBCC" w:rsidR="006672E3" w:rsidRDefault="006672E3" w:rsidP="00616D84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Applications wi</w:t>
      </w:r>
      <w:r w:rsidR="0017080F">
        <w:rPr>
          <w:rFonts w:eastAsia="Times New Roman"/>
          <w:color w:val="000000"/>
        </w:rPr>
        <w:t xml:space="preserve">ll be considered by </w:t>
      </w:r>
      <w:r>
        <w:rPr>
          <w:rFonts w:eastAsia="Times New Roman"/>
          <w:color w:val="000000"/>
        </w:rPr>
        <w:t xml:space="preserve">the </w:t>
      </w:r>
      <w:r w:rsidR="001E7B2D">
        <w:rPr>
          <w:rFonts w:eastAsia="Times New Roman"/>
          <w:color w:val="000000"/>
        </w:rPr>
        <w:t>fund</w:t>
      </w:r>
      <w:r>
        <w:rPr>
          <w:rFonts w:eastAsia="Times New Roman"/>
          <w:color w:val="000000"/>
        </w:rPr>
        <w:t xml:space="preserve"> committee which meets</w:t>
      </w:r>
      <w:r w:rsidR="00F24736">
        <w:rPr>
          <w:rFonts w:eastAsia="Times New Roman"/>
          <w:color w:val="000000"/>
        </w:rPr>
        <w:t xml:space="preserve"> quarterly in</w:t>
      </w:r>
      <w:r>
        <w:rPr>
          <w:rFonts w:eastAsia="Times New Roman"/>
          <w:color w:val="000000"/>
        </w:rPr>
        <w:t xml:space="preserve"> </w:t>
      </w:r>
      <w:r w:rsidR="00F24736">
        <w:rPr>
          <w:rFonts w:eastAsia="Times New Roman"/>
          <w:color w:val="000000"/>
        </w:rPr>
        <w:t>September</w:t>
      </w:r>
      <w:r>
        <w:rPr>
          <w:rFonts w:eastAsia="Times New Roman"/>
          <w:color w:val="000000"/>
        </w:rPr>
        <w:t xml:space="preserve">, </w:t>
      </w:r>
      <w:r w:rsidR="00F24736">
        <w:rPr>
          <w:rFonts w:eastAsia="Times New Roman"/>
          <w:color w:val="000000"/>
        </w:rPr>
        <w:t>April</w:t>
      </w:r>
      <w:r>
        <w:rPr>
          <w:rFonts w:eastAsia="Times New Roman"/>
          <w:color w:val="000000"/>
        </w:rPr>
        <w:t xml:space="preserve">, and </w:t>
      </w:r>
      <w:r w:rsidR="00F24736">
        <w:rPr>
          <w:rFonts w:eastAsia="Times New Roman"/>
          <w:color w:val="000000"/>
        </w:rPr>
        <w:t>July</w:t>
      </w:r>
      <w:r w:rsidR="00116218">
        <w:rPr>
          <w:rFonts w:eastAsia="Times New Roman"/>
          <w:color w:val="000000"/>
        </w:rPr>
        <w:t xml:space="preserve">.  The committee includes both faculty and staff and is chaired by the Office of Sustainability.  </w:t>
      </w:r>
      <w:r w:rsidRPr="00E05B30">
        <w:rPr>
          <w:rFonts w:eastAsia="Times New Roman"/>
          <w:b/>
          <w:color w:val="000000"/>
        </w:rPr>
        <w:t xml:space="preserve">Applications for funding are due to the </w:t>
      </w:r>
      <w:r w:rsidR="001E7B2D">
        <w:rPr>
          <w:rFonts w:eastAsia="Times New Roman"/>
          <w:b/>
          <w:color w:val="000000"/>
        </w:rPr>
        <w:t>fund</w:t>
      </w:r>
      <w:r w:rsidRPr="00E05B30">
        <w:rPr>
          <w:rFonts w:eastAsia="Times New Roman"/>
          <w:b/>
          <w:color w:val="000000"/>
        </w:rPr>
        <w:t xml:space="preserve"> committee </w:t>
      </w:r>
      <w:r w:rsidR="001E7B2D">
        <w:rPr>
          <w:rFonts w:eastAsia="Times New Roman"/>
          <w:b/>
          <w:color w:val="000000"/>
        </w:rPr>
        <w:t xml:space="preserve">by midnight </w:t>
      </w:r>
      <w:r w:rsidR="00F24736">
        <w:rPr>
          <w:rFonts w:eastAsia="Times New Roman"/>
          <w:b/>
          <w:color w:val="000000"/>
        </w:rPr>
        <w:t>on the deadline date</w:t>
      </w:r>
      <w:r w:rsidR="001E7B2D">
        <w:rPr>
          <w:rFonts w:eastAsia="Times New Roman"/>
          <w:b/>
          <w:color w:val="000000"/>
        </w:rPr>
        <w:t xml:space="preserve">.  </w:t>
      </w:r>
      <w:r w:rsidR="00F24736">
        <w:rPr>
          <w:rFonts w:eastAsia="Times New Roman"/>
          <w:color w:val="000000"/>
        </w:rPr>
        <w:t xml:space="preserve">Please see the website for the most current application deadlines: </w:t>
      </w:r>
      <w:hyperlink r:id="rId10" w:history="1">
        <w:r w:rsidR="00F24736" w:rsidRPr="0093241D">
          <w:rPr>
            <w:rStyle w:val="Hyperlink"/>
            <w:rFonts w:eastAsia="Times New Roman"/>
          </w:rPr>
          <w:t>http://www.bentley.edu/offices/delongchamp-family-fund</w:t>
        </w:r>
      </w:hyperlink>
      <w:r w:rsidR="00F24736">
        <w:rPr>
          <w:rFonts w:eastAsia="Times New Roman"/>
          <w:color w:val="000000"/>
        </w:rPr>
        <w:t xml:space="preserve">.  </w:t>
      </w:r>
      <w:r w:rsidR="001E7B2D">
        <w:rPr>
          <w:rFonts w:eastAsia="Times New Roman"/>
          <w:b/>
          <w:color w:val="000000"/>
        </w:rPr>
        <w:t>Applications should be sent</w:t>
      </w:r>
      <w:r w:rsidR="00E05B30" w:rsidRPr="00E05B30">
        <w:rPr>
          <w:rFonts w:eastAsia="Times New Roman"/>
          <w:b/>
          <w:color w:val="000000"/>
        </w:rPr>
        <w:t xml:space="preserve"> to</w:t>
      </w:r>
      <w:r w:rsidR="001E7B2D">
        <w:rPr>
          <w:rFonts w:eastAsia="Times New Roman"/>
          <w:b/>
          <w:color w:val="000000"/>
        </w:rPr>
        <w:t>:</w:t>
      </w:r>
      <w:r w:rsidR="00E05B30" w:rsidRPr="00E05B30">
        <w:rPr>
          <w:rFonts w:eastAsia="Times New Roman"/>
          <w:b/>
          <w:color w:val="000000"/>
        </w:rPr>
        <w:t xml:space="preserve"> </w:t>
      </w:r>
      <w:hyperlink r:id="rId11" w:history="1">
        <w:r w:rsidR="00BE4601" w:rsidRPr="00FB45EF">
          <w:rPr>
            <w:rStyle w:val="Hyperlink"/>
            <w:rFonts w:eastAsia="Times New Roman"/>
            <w:b/>
          </w:rPr>
          <w:t>GA_DelongchampFund@bentley.edu</w:t>
        </w:r>
      </w:hyperlink>
      <w:r w:rsidR="00BE4601">
        <w:rPr>
          <w:rFonts w:eastAsia="Times New Roman"/>
          <w:b/>
        </w:rPr>
        <w:t xml:space="preserve"> </w:t>
      </w:r>
      <w:r w:rsidR="00E05B30">
        <w:rPr>
          <w:rFonts w:eastAsia="Times New Roman"/>
          <w:color w:val="000000"/>
        </w:rPr>
        <w:t xml:space="preserve"> </w:t>
      </w:r>
      <w:bookmarkStart w:id="0" w:name="_GoBack"/>
      <w:bookmarkEnd w:id="0"/>
    </w:p>
    <w:p w14:paraId="59646EF9" w14:textId="77777777" w:rsidR="0035398C" w:rsidRDefault="0035398C" w:rsidP="00616D84">
      <w:pPr>
        <w:rPr>
          <w:rFonts w:eastAsia="Times New Roman"/>
          <w:color w:val="000000"/>
        </w:rPr>
      </w:pPr>
    </w:p>
    <w:p w14:paraId="59646EFA" w14:textId="06077A5E" w:rsidR="00B94BDB" w:rsidRDefault="00B94BDB" w:rsidP="00616D84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 order to be considered</w:t>
      </w:r>
      <w:r w:rsidR="009C0BE5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applications must include: </w:t>
      </w:r>
    </w:p>
    <w:p w14:paraId="59646EFB" w14:textId="77777777" w:rsidR="00B94BDB" w:rsidRDefault="00F63C59" w:rsidP="00B94BDB">
      <w:pPr>
        <w:pStyle w:val="ListParagraph"/>
        <w:numPr>
          <w:ilvl w:val="0"/>
          <w:numId w:val="9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Completed grant</w:t>
      </w:r>
      <w:r w:rsidR="00B94BDB" w:rsidRPr="00B94BDB">
        <w:rPr>
          <w:rFonts w:eastAsia="Times New Roman"/>
          <w:color w:val="000000"/>
        </w:rPr>
        <w:t xml:space="preserve"> </w:t>
      </w:r>
      <w:r w:rsidR="00477312">
        <w:rPr>
          <w:rFonts w:eastAsia="Times New Roman"/>
          <w:color w:val="000000"/>
        </w:rPr>
        <w:t>a</w:t>
      </w:r>
      <w:r w:rsidR="00B94BDB" w:rsidRPr="00B94BDB">
        <w:rPr>
          <w:rFonts w:eastAsia="Times New Roman"/>
          <w:color w:val="000000"/>
        </w:rPr>
        <w:t>pplication</w:t>
      </w:r>
    </w:p>
    <w:p w14:paraId="1247C9AF" w14:textId="151582D4" w:rsidR="009C0BE5" w:rsidRDefault="00B94BDB" w:rsidP="009C0BE5">
      <w:pPr>
        <w:pStyle w:val="ListParagraph"/>
        <w:numPr>
          <w:ilvl w:val="0"/>
          <w:numId w:val="9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Completed funding request form</w:t>
      </w:r>
    </w:p>
    <w:p w14:paraId="59646EFD" w14:textId="77777777" w:rsidR="006675FF" w:rsidRDefault="006675FF" w:rsidP="00616D84">
      <w:pPr>
        <w:rPr>
          <w:rFonts w:eastAsia="Times New Roman"/>
          <w:color w:val="000000"/>
        </w:rPr>
      </w:pPr>
    </w:p>
    <w:p w14:paraId="59646EFE" w14:textId="77777777" w:rsidR="00F24736" w:rsidRDefault="00F24736" w:rsidP="00616D84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For other questions regarding the fund please visit our FAQ page.</w:t>
      </w:r>
    </w:p>
    <w:p w14:paraId="59646EFF" w14:textId="77777777" w:rsidR="00976572" w:rsidRPr="006675FF" w:rsidRDefault="00116218"/>
    <w:sectPr w:rsidR="00976572" w:rsidRPr="006675F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46F02" w14:textId="77777777" w:rsidR="0048668A" w:rsidRDefault="0048668A" w:rsidP="00B94BDB">
      <w:r>
        <w:separator/>
      </w:r>
    </w:p>
  </w:endnote>
  <w:endnote w:type="continuationSeparator" w:id="0">
    <w:p w14:paraId="59646F03" w14:textId="77777777" w:rsidR="0048668A" w:rsidRDefault="0048668A" w:rsidP="00B9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46F07" w14:textId="36352A2B" w:rsidR="00593497" w:rsidRDefault="00116218">
    <w:pPr>
      <w:pStyle w:val="Footer"/>
    </w:pPr>
    <w:r>
      <w:rPr>
        <w:noProof/>
      </w:rPr>
      <w:drawing>
        <wp:inline distT="0" distB="0" distL="0" distR="0" wp14:anchorId="309F904F" wp14:editId="61B6B0D6">
          <wp:extent cx="1066800" cy="81954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NTLEY Sustainability Logo VertStack1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475" cy="828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46F00" w14:textId="77777777" w:rsidR="0048668A" w:rsidRDefault="0048668A" w:rsidP="00B94BDB">
      <w:r>
        <w:separator/>
      </w:r>
    </w:p>
  </w:footnote>
  <w:footnote w:type="continuationSeparator" w:id="0">
    <w:p w14:paraId="59646F01" w14:textId="77777777" w:rsidR="0048668A" w:rsidRDefault="0048668A" w:rsidP="00B94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46F04" w14:textId="77777777" w:rsidR="00B456DF" w:rsidRDefault="00B456DF" w:rsidP="000856F8">
    <w:pPr>
      <w:pStyle w:val="Header"/>
      <w:jc w:val="center"/>
      <w:rPr>
        <w:b/>
        <w:sz w:val="28"/>
      </w:rPr>
    </w:pPr>
    <w:r>
      <w:rPr>
        <w:b/>
        <w:sz w:val="28"/>
      </w:rPr>
      <w:t xml:space="preserve">Delongchamp </w:t>
    </w:r>
    <w:r w:rsidR="00B94BDB" w:rsidRPr="000856F8">
      <w:rPr>
        <w:b/>
        <w:sz w:val="28"/>
      </w:rPr>
      <w:t xml:space="preserve">Family Fund </w:t>
    </w:r>
  </w:p>
  <w:p w14:paraId="59646F05" w14:textId="77777777" w:rsidR="00B94BDB" w:rsidRPr="000856F8" w:rsidRDefault="00B456DF" w:rsidP="000856F8">
    <w:pPr>
      <w:pStyle w:val="Header"/>
      <w:jc w:val="center"/>
      <w:rPr>
        <w:b/>
        <w:sz w:val="28"/>
      </w:rPr>
    </w:pPr>
    <w:r>
      <w:rPr>
        <w:b/>
        <w:sz w:val="28"/>
      </w:rPr>
      <w:t xml:space="preserve">Grant </w:t>
    </w:r>
    <w:r w:rsidR="00B94BDB" w:rsidRPr="000856F8">
      <w:rPr>
        <w:b/>
        <w:sz w:val="28"/>
      </w:rPr>
      <w:t>Application</w:t>
    </w:r>
    <w:r w:rsidR="00F63C59">
      <w:rPr>
        <w:b/>
        <w:sz w:val="28"/>
      </w:rPr>
      <w:t xml:space="preserve"> Instructions</w:t>
    </w:r>
  </w:p>
  <w:p w14:paraId="59646F06" w14:textId="77777777" w:rsidR="00B94BDB" w:rsidRDefault="00B94B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358D"/>
    <w:multiLevelType w:val="hybridMultilevel"/>
    <w:tmpl w:val="506E1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8390E"/>
    <w:multiLevelType w:val="hybridMultilevel"/>
    <w:tmpl w:val="8EACD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1C550F"/>
    <w:multiLevelType w:val="hybridMultilevel"/>
    <w:tmpl w:val="DC204B6E"/>
    <w:lvl w:ilvl="0" w:tplc="8C32F0C8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787D98"/>
    <w:multiLevelType w:val="hybridMultilevel"/>
    <w:tmpl w:val="24C636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3F5DD3"/>
    <w:multiLevelType w:val="hybridMultilevel"/>
    <w:tmpl w:val="6620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82899"/>
    <w:multiLevelType w:val="hybridMultilevel"/>
    <w:tmpl w:val="89E0B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64D5B"/>
    <w:multiLevelType w:val="hybridMultilevel"/>
    <w:tmpl w:val="30B6FF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AD223F"/>
    <w:multiLevelType w:val="hybridMultilevel"/>
    <w:tmpl w:val="20328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D4A14"/>
    <w:multiLevelType w:val="hybridMultilevel"/>
    <w:tmpl w:val="4B381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21728"/>
    <w:multiLevelType w:val="multilevel"/>
    <w:tmpl w:val="3438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5B0FBF"/>
    <w:multiLevelType w:val="hybridMultilevel"/>
    <w:tmpl w:val="AA66B18A"/>
    <w:lvl w:ilvl="0" w:tplc="8C32F0C8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E5A6A"/>
    <w:multiLevelType w:val="hybridMultilevel"/>
    <w:tmpl w:val="1158B3BC"/>
    <w:lvl w:ilvl="0" w:tplc="8C32F0C8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282525"/>
    <w:multiLevelType w:val="multilevel"/>
    <w:tmpl w:val="837E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392B28"/>
    <w:multiLevelType w:val="hybridMultilevel"/>
    <w:tmpl w:val="B06839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2"/>
  </w:num>
  <w:num w:numId="5">
    <w:abstractNumId w:val="13"/>
  </w:num>
  <w:num w:numId="6">
    <w:abstractNumId w:val="11"/>
  </w:num>
  <w:num w:numId="7">
    <w:abstractNumId w:val="6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  <w:num w:numId="12">
    <w:abstractNumId w:val="5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84"/>
    <w:rsid w:val="000856F8"/>
    <w:rsid w:val="00116218"/>
    <w:rsid w:val="0017080F"/>
    <w:rsid w:val="001E7B2D"/>
    <w:rsid w:val="0035398C"/>
    <w:rsid w:val="003D5752"/>
    <w:rsid w:val="003F40A3"/>
    <w:rsid w:val="0043291C"/>
    <w:rsid w:val="00477312"/>
    <w:rsid w:val="0048668A"/>
    <w:rsid w:val="004A7750"/>
    <w:rsid w:val="00593497"/>
    <w:rsid w:val="00616D84"/>
    <w:rsid w:val="006672E3"/>
    <w:rsid w:val="006675FF"/>
    <w:rsid w:val="00732E2F"/>
    <w:rsid w:val="007719CE"/>
    <w:rsid w:val="00866914"/>
    <w:rsid w:val="008775CD"/>
    <w:rsid w:val="009C0BE5"/>
    <w:rsid w:val="00A7738F"/>
    <w:rsid w:val="00B456DF"/>
    <w:rsid w:val="00B5750F"/>
    <w:rsid w:val="00B94BDB"/>
    <w:rsid w:val="00BE4601"/>
    <w:rsid w:val="00C942B9"/>
    <w:rsid w:val="00CA7584"/>
    <w:rsid w:val="00CC2DC7"/>
    <w:rsid w:val="00E05B30"/>
    <w:rsid w:val="00E80EFC"/>
    <w:rsid w:val="00F24736"/>
    <w:rsid w:val="00F63C59"/>
    <w:rsid w:val="00FA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9646EEC"/>
  <w15:docId w15:val="{F53459C6-3AC8-4C65-A21A-8A4A967D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5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B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4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BDB"/>
  </w:style>
  <w:style w:type="paragraph" w:styleId="Footer">
    <w:name w:val="footer"/>
    <w:basedOn w:val="Normal"/>
    <w:link w:val="FooterChar"/>
    <w:uiPriority w:val="99"/>
    <w:unhideWhenUsed/>
    <w:rsid w:val="00B94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BDB"/>
  </w:style>
  <w:style w:type="paragraph" w:styleId="BalloonText">
    <w:name w:val="Balloon Text"/>
    <w:basedOn w:val="Normal"/>
    <w:link w:val="BalloonTextChar"/>
    <w:uiPriority w:val="99"/>
    <w:semiHidden/>
    <w:unhideWhenUsed/>
    <w:rsid w:val="00593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A_DelongchampFund@bentley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bentley.edu/offices/delongchamp-family-fun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E3EC6D26253478605ADB82090F98C" ma:contentTypeVersion="" ma:contentTypeDescription="Create a new document." ma:contentTypeScope="" ma:versionID="46ef13994d9ed624fd6d941c51107161">
  <xsd:schema xmlns:xsd="http://www.w3.org/2001/XMLSchema" xmlns:xs="http://www.w3.org/2001/XMLSchema" xmlns:p="http://schemas.microsoft.com/office/2006/metadata/properties" xmlns:ns1="http://schemas.microsoft.com/sharepoint/v3" xmlns:ns2="84d7f9e1-90b5-41da-9bf7-eb3513f8057b" xmlns:ns3="24efb723-4bcb-4a9c-9da3-c58a3fc7e41c" targetNamespace="http://schemas.microsoft.com/office/2006/metadata/properties" ma:root="true" ma:fieldsID="ae59e2ae56c4dfdd91765521d3455f6f" ns1:_="" ns2:_="" ns3:_="">
    <xsd:import namespace="http://schemas.microsoft.com/sharepoint/v3"/>
    <xsd:import namespace="84d7f9e1-90b5-41da-9bf7-eb3513f8057b"/>
    <xsd:import namespace="24efb723-4bcb-4a9c-9da3-c58a3fc7e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7f9e1-90b5-41da-9bf7-eb3513f80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fb723-4bcb-4a9c-9da3-c58a3fc7e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0DB84C-A151-48C7-9A9F-147810A64224}"/>
</file>

<file path=customXml/itemProps2.xml><?xml version="1.0" encoding="utf-8"?>
<ds:datastoreItem xmlns:ds="http://schemas.openxmlformats.org/officeDocument/2006/customXml" ds:itemID="{C2D76146-F483-432E-8ED0-2043230D0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4EB71B-D8CC-4D89-B9B1-B94A175A16B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24efb723-4bcb-4a9c-9da3-c58a3fc7e41c"/>
    <ds:schemaRef ds:uri="http://schemas.openxmlformats.org/package/2006/metadata/core-properties"/>
    <ds:schemaRef ds:uri="84d7f9e1-90b5-41da-9bf7-eb3513f8057b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 University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Berland, Natalie</dc:creator>
  <cp:lastModifiedBy>Hayes, Natalie</cp:lastModifiedBy>
  <cp:revision>15</cp:revision>
  <cp:lastPrinted>2015-09-16T15:43:00Z</cp:lastPrinted>
  <dcterms:created xsi:type="dcterms:W3CDTF">2015-08-26T14:19:00Z</dcterms:created>
  <dcterms:modified xsi:type="dcterms:W3CDTF">2019-09-12T17:54:00Z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0x010100ABCE3EC6D26253478605ADB82090F98C</vt:lpwstr>
  </property>
  <property fmtid="{D5CDD505-2E9C-101B-9397-08002B2CF9AE}" pid="3" name="Order">
    <vt:r8>34242400</vt:r8>
  </property>
</Properties>
</file>